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2F86E" w14:textId="77777777" w:rsidR="00312329" w:rsidRDefault="00312329" w:rsidP="00312329">
      <w:pPr>
        <w:spacing w:after="0" w:line="240" w:lineRule="auto"/>
        <w:jc w:val="center"/>
        <w:rPr>
          <w:rFonts w:eastAsia="Times New Roman"/>
          <w:sz w:val="20"/>
          <w:szCs w:val="24"/>
          <w:lang w:eastAsia="pt-BR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000F1B1" wp14:editId="0F44CA60">
            <wp:extent cx="1162050" cy="962025"/>
            <wp:effectExtent l="0" t="0" r="0" b="9525"/>
            <wp:docPr id="1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183AE" w14:textId="77777777" w:rsidR="00312329" w:rsidRDefault="00312329" w:rsidP="003123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ESTADO DO RIO GRANDE DO NORTE</w:t>
      </w:r>
    </w:p>
    <w:p w14:paraId="53157D61" w14:textId="77777777" w:rsidR="00312329" w:rsidRDefault="00312329" w:rsidP="0031232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Câmara Municipal de Tenente Laurentino Cruz</w:t>
      </w:r>
    </w:p>
    <w:p w14:paraId="7A77E3E7" w14:textId="77777777" w:rsidR="00312329" w:rsidRDefault="00312329" w:rsidP="00312329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Palácio Francisco Edivan da Costa</w:t>
      </w:r>
    </w:p>
    <w:p w14:paraId="646F03CF" w14:textId="77777777" w:rsidR="00312329" w:rsidRDefault="00312329" w:rsidP="00312329">
      <w:pPr>
        <w:spacing w:after="0" w:line="240" w:lineRule="auto"/>
        <w:jc w:val="center"/>
        <w:rPr>
          <w:rFonts w:eastAsia="Times New Roman"/>
          <w:sz w:val="20"/>
          <w:szCs w:val="24"/>
          <w:lang w:eastAsia="pt-BR"/>
        </w:rPr>
      </w:pPr>
    </w:p>
    <w:p w14:paraId="11F215D0" w14:textId="77777777" w:rsidR="00312329" w:rsidRDefault="00312329" w:rsidP="00312329">
      <w:pPr>
        <w:spacing w:after="0" w:line="240" w:lineRule="auto"/>
        <w:jc w:val="center"/>
        <w:rPr>
          <w:rFonts w:eastAsia="Times New Roman"/>
          <w:sz w:val="20"/>
          <w:szCs w:val="24"/>
          <w:lang w:eastAsia="pt-BR"/>
        </w:rPr>
      </w:pPr>
    </w:p>
    <w:p w14:paraId="0F3B7879" w14:textId="77777777" w:rsidR="00312329" w:rsidRDefault="00312329" w:rsidP="0031232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  <w:t>TRAMITAÇÃO DE MATÉRIAS NAS COMISSÕES</w:t>
      </w:r>
    </w:p>
    <w:p w14:paraId="77897E5D" w14:textId="77777777" w:rsidR="00312329" w:rsidRDefault="00312329" w:rsidP="003123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  <w:t>À</w:t>
      </w:r>
    </w:p>
    <w:p w14:paraId="70C1AFC4" w14:textId="77777777" w:rsidR="00312329" w:rsidRDefault="00312329" w:rsidP="003123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pt-BR"/>
        </w:rPr>
        <w:t xml:space="preserve"> </w:t>
      </w:r>
    </w:p>
    <w:p w14:paraId="5180E751" w14:textId="77777777" w:rsidR="00312329" w:rsidRDefault="00312329" w:rsidP="00312329">
      <w:pPr>
        <w:tabs>
          <w:tab w:val="center" w:pos="4252"/>
        </w:tabs>
        <w:spacing w:after="120" w:line="276" w:lineRule="auto"/>
        <w:ind w:right="-284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COMISSÃO DE CONSTITUIÇÃO, LEGISLAÇÃO, JUSTIÇA E REDAÇÃO:</w:t>
      </w:r>
    </w:p>
    <w:p w14:paraId="5936E4AB" w14:textId="77777777" w:rsidR="00312329" w:rsidRDefault="00312329" w:rsidP="003123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29EF5096" w14:textId="12FC4441" w:rsidR="00312329" w:rsidRDefault="00312329" w:rsidP="00312329">
      <w:pPr>
        <w:spacing w:after="0" w:line="240" w:lineRule="auto"/>
        <w:ind w:firstLine="705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Nesta data, remeti ao Presidente da Comissão de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Finanças,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Orçamento e Tributação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da Câmara Municipal, para ofertar parecer, ao seguinte Projeto de Lei nº 22/2025, da autoria do </w:t>
      </w:r>
      <w:r>
        <w:rPr>
          <w:rFonts w:ascii="Times New Roman" w:hAnsi="Times New Roman"/>
          <w:bCs/>
          <w:sz w:val="28"/>
          <w:szCs w:val="28"/>
        </w:rPr>
        <w:t>P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oder Executivo Municipal.</w:t>
      </w:r>
    </w:p>
    <w:p w14:paraId="5CF34383" w14:textId="77777777" w:rsidR="00312329" w:rsidRDefault="00312329" w:rsidP="00312329">
      <w:pPr>
        <w:spacing w:after="0" w:line="240" w:lineRule="auto"/>
        <w:ind w:firstLine="705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B71DB31" w14:textId="77777777" w:rsidR="00312329" w:rsidRDefault="00312329" w:rsidP="00312329">
      <w:pPr>
        <w:pStyle w:val="Pargrafoda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Projeto de Lei n° 22/2025 –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pt-BR"/>
        </w:rPr>
        <w:t>Altera o inciso I do Artigo 22 da Lei Municipal nº 433, de 30 de junho de 2022, que dispõe sobre a reorganização administrativa e a competência geral dos órgãos da Administração Pública Municipal do Poder Executivo do Município de Tenente Laurentino Cruz/RN, e dá outras providências, modificada pala lei municipal nº 481, de 26 de janeiro de 2024, para reajustar a verba indenizatória do Agente de Contratação, em regime de urgência urgentíssima, do Poder Executivo Municipal.</w:t>
      </w:r>
    </w:p>
    <w:p w14:paraId="59F2E880" w14:textId="77777777" w:rsidR="00312329" w:rsidRDefault="00312329" w:rsidP="0031232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/>
          <w:sz w:val="26"/>
          <w:szCs w:val="26"/>
          <w:lang w:eastAsia="pt-BR"/>
        </w:rPr>
        <w:t xml:space="preserve">       Câmara Municipal de Tenente Laurentino Cruz/RN, em 26 de agosto de 2025.</w:t>
      </w:r>
    </w:p>
    <w:p w14:paraId="56CE6086" w14:textId="77777777" w:rsidR="00312329" w:rsidRDefault="00312329" w:rsidP="00312329">
      <w:pPr>
        <w:spacing w:after="0" w:line="240" w:lineRule="auto"/>
        <w:ind w:left="705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659CF58" w14:textId="77777777" w:rsidR="00312329" w:rsidRDefault="00312329" w:rsidP="003123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E743490" w14:textId="77777777" w:rsidR="00312329" w:rsidRDefault="00312329" w:rsidP="00312329">
      <w:pPr>
        <w:spacing w:after="0" w:line="240" w:lineRule="auto"/>
        <w:ind w:left="705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--------------------------------------------------------------</w:t>
      </w:r>
    </w:p>
    <w:p w14:paraId="4B117119" w14:textId="77777777" w:rsidR="00312329" w:rsidRDefault="00312329" w:rsidP="00312329">
      <w:pPr>
        <w:spacing w:after="0" w:line="240" w:lineRule="auto"/>
        <w:ind w:left="705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>João Gonçalo dos Santos</w:t>
      </w:r>
    </w:p>
    <w:p w14:paraId="772C9E6D" w14:textId="77777777" w:rsidR="00312329" w:rsidRDefault="00312329" w:rsidP="00312329">
      <w:pPr>
        <w:spacing w:after="0" w:line="240" w:lineRule="auto"/>
        <w:ind w:left="705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>Presidente</w:t>
      </w:r>
    </w:p>
    <w:p w14:paraId="05C6AD58" w14:textId="77777777" w:rsidR="00312329" w:rsidRDefault="00312329" w:rsidP="00312329">
      <w:pPr>
        <w:spacing w:after="0" w:line="240" w:lineRule="auto"/>
        <w:ind w:firstLine="705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1F4B241" w14:textId="77777777" w:rsidR="00312329" w:rsidRDefault="00312329" w:rsidP="00312329">
      <w:pPr>
        <w:spacing w:after="0" w:line="240" w:lineRule="auto"/>
        <w:ind w:firstLine="705"/>
        <w:jc w:val="center"/>
        <w:rPr>
          <w:rFonts w:ascii="Times New Roman" w:eastAsia="Times New Roman" w:hAnsi="Times New Roman"/>
          <w:sz w:val="40"/>
          <w:szCs w:val="24"/>
          <w:lang w:eastAsia="pt-BR"/>
        </w:rPr>
      </w:pPr>
      <w:r>
        <w:rPr>
          <w:rFonts w:ascii="Times New Roman" w:eastAsia="Times New Roman" w:hAnsi="Times New Roman"/>
          <w:sz w:val="40"/>
          <w:szCs w:val="24"/>
          <w:lang w:eastAsia="pt-BR"/>
        </w:rPr>
        <w:t>DECLARAÇÃO</w:t>
      </w:r>
    </w:p>
    <w:p w14:paraId="136744AD" w14:textId="77777777" w:rsidR="00312329" w:rsidRDefault="00312329" w:rsidP="00312329">
      <w:pPr>
        <w:spacing w:after="0" w:line="240" w:lineRule="auto"/>
        <w:ind w:firstLine="705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BC26B40" w14:textId="77777777" w:rsidR="00312329" w:rsidRDefault="00312329" w:rsidP="00312329">
      <w:pPr>
        <w:spacing w:after="0" w:line="240" w:lineRule="auto"/>
        <w:ind w:firstLine="705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DECLARO que fui cientificado da disponibilidade dos seguintes Projetos de Lei n° 22/2025, de autoria do Poder Executivo Municipal.</w:t>
      </w:r>
    </w:p>
    <w:p w14:paraId="6C995E40" w14:textId="77777777" w:rsidR="00312329" w:rsidRDefault="00312329" w:rsidP="0031232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2C19B95" w14:textId="77777777" w:rsidR="00312329" w:rsidRDefault="00312329" w:rsidP="00312329">
      <w:pPr>
        <w:spacing w:after="0" w:line="240" w:lineRule="auto"/>
        <w:ind w:left="705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87A9757" w14:textId="77777777" w:rsidR="00312329" w:rsidRDefault="00312329" w:rsidP="00312329">
      <w:pPr>
        <w:spacing w:after="0" w:line="240" w:lineRule="auto"/>
        <w:ind w:left="705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Em ________de agosto de 2025.</w:t>
      </w:r>
    </w:p>
    <w:p w14:paraId="420CDA3E" w14:textId="77777777" w:rsidR="00312329" w:rsidRDefault="00312329" w:rsidP="00312329">
      <w:pPr>
        <w:spacing w:after="0" w:line="240" w:lineRule="auto"/>
        <w:ind w:left="705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21D5D1C" w14:textId="77777777" w:rsidR="00312329" w:rsidRDefault="00312329" w:rsidP="00312329">
      <w:pPr>
        <w:spacing w:after="0" w:line="240" w:lineRule="auto"/>
        <w:ind w:left="705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B89B3D1" w14:textId="77777777" w:rsidR="00312329" w:rsidRDefault="00312329" w:rsidP="00312329">
      <w:pPr>
        <w:spacing w:after="0" w:line="240" w:lineRule="auto"/>
        <w:ind w:left="705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              --------------------------------------------------------------</w:t>
      </w:r>
    </w:p>
    <w:p w14:paraId="2CC43F0F" w14:textId="65ADA1B6" w:rsidR="00312329" w:rsidRDefault="00312329" w:rsidP="00312329">
      <w:pPr>
        <w:tabs>
          <w:tab w:val="left" w:pos="1875"/>
          <w:tab w:val="left" w:pos="2281"/>
          <w:tab w:val="center" w:pos="4604"/>
        </w:tabs>
        <w:spacing w:after="0" w:line="240" w:lineRule="auto"/>
        <w:ind w:left="705"/>
        <w:jc w:val="center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Ver. 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Rodolfo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pt-BR"/>
        </w:rPr>
        <w:t>Zarify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de Souza Morais</w:t>
      </w:r>
    </w:p>
    <w:p w14:paraId="7FB3DCAA" w14:textId="5121A679" w:rsidR="00312329" w:rsidRDefault="00312329" w:rsidP="00312329">
      <w:pPr>
        <w:tabs>
          <w:tab w:val="left" w:pos="3057"/>
          <w:tab w:val="center" w:pos="4604"/>
        </w:tabs>
        <w:spacing w:after="0" w:line="240" w:lineRule="auto"/>
        <w:ind w:left="705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Presidente da Comissão</w:t>
      </w:r>
    </w:p>
    <w:p w14:paraId="32256B22" w14:textId="77777777" w:rsidR="00312329" w:rsidRDefault="00312329" w:rsidP="00312329">
      <w:pPr>
        <w:tabs>
          <w:tab w:val="left" w:pos="3057"/>
          <w:tab w:val="center" w:pos="4604"/>
        </w:tabs>
        <w:spacing w:after="0" w:line="240" w:lineRule="auto"/>
        <w:ind w:left="705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08BB71D" w14:textId="77777777" w:rsidR="00312329" w:rsidRDefault="00312329" w:rsidP="00312329">
      <w:pPr>
        <w:spacing w:after="0" w:line="240" w:lineRule="auto"/>
        <w:jc w:val="center"/>
        <w:rPr>
          <w:rFonts w:eastAsia="Times New Roman"/>
          <w:b/>
          <w:sz w:val="18"/>
          <w:szCs w:val="18"/>
          <w:lang w:eastAsia="pt-BR"/>
        </w:rPr>
      </w:pPr>
    </w:p>
    <w:p w14:paraId="6AFCC37A" w14:textId="77777777" w:rsidR="00312329" w:rsidRDefault="00312329" w:rsidP="00312329">
      <w:pPr>
        <w:spacing w:after="0" w:line="240" w:lineRule="auto"/>
        <w:jc w:val="center"/>
        <w:rPr>
          <w:rFonts w:eastAsia="Times New Roman"/>
          <w:b/>
          <w:sz w:val="18"/>
          <w:szCs w:val="18"/>
          <w:lang w:eastAsia="pt-BR"/>
        </w:rPr>
      </w:pPr>
      <w:r>
        <w:rPr>
          <w:rFonts w:eastAsia="Times New Roman"/>
          <w:b/>
          <w:sz w:val="18"/>
          <w:szCs w:val="18"/>
          <w:lang w:eastAsia="pt-BR"/>
        </w:rPr>
        <w:t>CNPJ (MF) 01.623.787/0001-00</w:t>
      </w:r>
    </w:p>
    <w:p w14:paraId="7DE40764" w14:textId="77777777" w:rsidR="00312329" w:rsidRDefault="00312329" w:rsidP="00312329">
      <w:pPr>
        <w:spacing w:after="0" w:line="240" w:lineRule="auto"/>
        <w:jc w:val="center"/>
        <w:rPr>
          <w:rFonts w:eastAsia="Times New Roman"/>
          <w:sz w:val="18"/>
          <w:szCs w:val="18"/>
          <w:lang w:eastAsia="pt-BR"/>
        </w:rPr>
      </w:pPr>
      <w:r>
        <w:rPr>
          <w:rFonts w:eastAsia="Times New Roman"/>
          <w:sz w:val="18"/>
          <w:szCs w:val="18"/>
          <w:lang w:eastAsia="pt-BR"/>
        </w:rPr>
        <w:t xml:space="preserve">Av. Aírton Laurentino Nº175 – CEP 59338-000 Tenente Laurentino Cruz/RN </w:t>
      </w:r>
    </w:p>
    <w:p w14:paraId="2FFC9312" w14:textId="77777777" w:rsidR="00312329" w:rsidRDefault="00312329" w:rsidP="00312329">
      <w:pPr>
        <w:spacing w:after="0" w:line="240" w:lineRule="auto"/>
        <w:jc w:val="center"/>
        <w:rPr>
          <w:rFonts w:eastAsia="Times New Roman"/>
          <w:color w:val="0000FF"/>
          <w:sz w:val="18"/>
          <w:szCs w:val="18"/>
          <w:u w:val="single"/>
          <w:lang w:eastAsia="pt-BR"/>
        </w:rPr>
      </w:pPr>
      <w:r>
        <w:rPr>
          <w:rFonts w:eastAsia="Times New Roman"/>
          <w:sz w:val="18"/>
          <w:szCs w:val="18"/>
          <w:lang w:eastAsia="pt-BR"/>
        </w:rPr>
        <w:t xml:space="preserve">E-mail: </w:t>
      </w:r>
      <w:hyperlink r:id="rId6" w:history="1">
        <w:r>
          <w:rPr>
            <w:rStyle w:val="Hyperlink"/>
            <w:rFonts w:eastAsia="Times New Roman"/>
            <w:sz w:val="18"/>
            <w:szCs w:val="18"/>
            <w:lang w:eastAsia="pt-BR"/>
          </w:rPr>
          <w:t>camaramunicipaltlc@hotmail.com</w:t>
        </w:r>
      </w:hyperlink>
    </w:p>
    <w:p w14:paraId="07A2EA3E" w14:textId="77777777" w:rsidR="00312329" w:rsidRDefault="00312329" w:rsidP="00312329"/>
    <w:p w14:paraId="270F20C4" w14:textId="77777777" w:rsidR="00C5257C" w:rsidRDefault="00C5257C"/>
    <w:sectPr w:rsidR="00C5257C" w:rsidSect="00312329">
      <w:pgSz w:w="11906" w:h="16838"/>
      <w:pgMar w:top="0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C611F"/>
    <w:multiLevelType w:val="hybridMultilevel"/>
    <w:tmpl w:val="1EA02FFA"/>
    <w:lvl w:ilvl="0" w:tplc="D10C3A08">
      <w:start w:val="1"/>
      <w:numFmt w:val="decimalZero"/>
      <w:lvlText w:val="%1."/>
      <w:lvlJc w:val="left"/>
      <w:pPr>
        <w:ind w:left="1260" w:hanging="45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890" w:hanging="360"/>
      </w:pPr>
    </w:lvl>
    <w:lvl w:ilvl="2" w:tplc="0416001B">
      <w:start w:val="1"/>
      <w:numFmt w:val="lowerRoman"/>
      <w:lvlText w:val="%3."/>
      <w:lvlJc w:val="right"/>
      <w:pPr>
        <w:ind w:left="2610" w:hanging="180"/>
      </w:pPr>
    </w:lvl>
    <w:lvl w:ilvl="3" w:tplc="0416000F">
      <w:start w:val="1"/>
      <w:numFmt w:val="decimal"/>
      <w:lvlText w:val="%4."/>
      <w:lvlJc w:val="left"/>
      <w:pPr>
        <w:ind w:left="3330" w:hanging="360"/>
      </w:pPr>
    </w:lvl>
    <w:lvl w:ilvl="4" w:tplc="04160019">
      <w:start w:val="1"/>
      <w:numFmt w:val="lowerLetter"/>
      <w:lvlText w:val="%5."/>
      <w:lvlJc w:val="left"/>
      <w:pPr>
        <w:ind w:left="4050" w:hanging="360"/>
      </w:pPr>
    </w:lvl>
    <w:lvl w:ilvl="5" w:tplc="0416001B">
      <w:start w:val="1"/>
      <w:numFmt w:val="lowerRoman"/>
      <w:lvlText w:val="%6."/>
      <w:lvlJc w:val="right"/>
      <w:pPr>
        <w:ind w:left="4770" w:hanging="180"/>
      </w:pPr>
    </w:lvl>
    <w:lvl w:ilvl="6" w:tplc="0416000F">
      <w:start w:val="1"/>
      <w:numFmt w:val="decimal"/>
      <w:lvlText w:val="%7."/>
      <w:lvlJc w:val="left"/>
      <w:pPr>
        <w:ind w:left="5490" w:hanging="360"/>
      </w:pPr>
    </w:lvl>
    <w:lvl w:ilvl="7" w:tplc="04160019">
      <w:start w:val="1"/>
      <w:numFmt w:val="lowerLetter"/>
      <w:lvlText w:val="%8."/>
      <w:lvlJc w:val="left"/>
      <w:pPr>
        <w:ind w:left="6210" w:hanging="360"/>
      </w:pPr>
    </w:lvl>
    <w:lvl w:ilvl="8" w:tplc="0416001B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2B9"/>
    <w:rsid w:val="00312329"/>
    <w:rsid w:val="006872B9"/>
    <w:rsid w:val="00C5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379E3"/>
  <w15:chartTrackingRefBased/>
  <w15:docId w15:val="{EB49EA2D-491C-425A-A26B-976B190C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12329"/>
    <w:pPr>
      <w:spacing w:line="254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1232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12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maramunicipaltlc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Tenente Laurentino</dc:creator>
  <cp:keywords/>
  <dc:description/>
  <cp:lastModifiedBy>Câmara Municipal de Tenente Laurentino</cp:lastModifiedBy>
  <cp:revision>3</cp:revision>
  <cp:lastPrinted>2025-09-26T11:53:00Z</cp:lastPrinted>
  <dcterms:created xsi:type="dcterms:W3CDTF">2025-09-26T11:50:00Z</dcterms:created>
  <dcterms:modified xsi:type="dcterms:W3CDTF">2025-09-26T11:56:00Z</dcterms:modified>
</cp:coreProperties>
</file>